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E6" w:rsidRPr="00B415E6" w:rsidRDefault="00B415E6" w:rsidP="00B415E6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415E6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Конкурс СО НКО на право получения субсидии из бюджета Республики Татарстан в сфере обеспечения экологической безопасности </w:t>
      </w:r>
    </w:p>
    <w:p w:rsidR="00B415E6" w:rsidRPr="00B415E6" w:rsidRDefault="00B415E6" w:rsidP="00B415E6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>Министерство экологии и природных ресурсов Республики Татарстан объявляет конкурс на право получения субсидий из бюджета Республики Татарстан социально ориентированным некоммерческим организациям в Республике Татарстан в сфере обеспечения экологической безопасности</w:t>
      </w:r>
    </w:p>
    <w:p w:rsidR="00B415E6" w:rsidRPr="00B415E6" w:rsidRDefault="00B415E6" w:rsidP="00B415E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Конкурс проводится в соответствии с Порядком предоставления на конкурсной основе субсидий из бюджета Республики Татарстан социально ориентированным некоммерческим организациям в Республике Татарстан в сфере обеспечения экологической безопасности, утвержденным постановлением Кабинета Мини</w:t>
      </w:r>
      <w:r w:rsidR="004770E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стров Республики Татарстан от 24</w:t>
      </w:r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</w:t>
      </w:r>
      <w:r w:rsidR="004770E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11</w:t>
      </w:r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.201</w:t>
      </w:r>
      <w:r w:rsidR="004770E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7</w:t>
      </w:r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№ </w:t>
      </w:r>
      <w:r w:rsidR="004770E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898</w:t>
      </w:r>
    </w:p>
    <w:p w:rsidR="00B415E6" w:rsidRPr="00B415E6" w:rsidRDefault="00B415E6" w:rsidP="00B415E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Участниками Конкурса могут быть некоммерческие организации, зарегистрированные в установленном законом порядке и осуществляющие на территории Республики Татарстан в соответствии со своими учредительными документами виды деятельности, предусмотренные статьей 31.1 Федерального закона «О некоммерческих организациях», осуществляющие свою деятельность не менее одного года до дня объявления конкурса.</w:t>
      </w:r>
    </w:p>
    <w:p w:rsidR="00B415E6" w:rsidRPr="00B415E6" w:rsidRDefault="00B415E6" w:rsidP="00B415E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Сроки начала/окончания приёма заявок на участие в Конкурсе –</w:t>
      </w: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 xml:space="preserve"> с </w:t>
      </w:r>
      <w:r w:rsidR="004770E0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>28</w:t>
      </w: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 xml:space="preserve"> </w:t>
      </w:r>
      <w:r w:rsidR="004770E0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>ноября</w:t>
      </w: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 xml:space="preserve"> по 1</w:t>
      </w:r>
      <w:r w:rsidR="004770E0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>1</w:t>
      </w: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 xml:space="preserve"> </w:t>
      </w:r>
      <w:r w:rsidR="004770E0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>декабря</w:t>
      </w: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 xml:space="preserve"> 201</w:t>
      </w:r>
      <w:r w:rsidR="004770E0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>7</w:t>
      </w: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 xml:space="preserve"> года</w:t>
      </w:r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 </w:t>
      </w:r>
    </w:p>
    <w:p w:rsidR="00B415E6" w:rsidRPr="00B415E6" w:rsidRDefault="00B415E6" w:rsidP="00B415E6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>Порядок приёма документов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 xml:space="preserve">Для участия в конкурсе в уполномоченный орган представляется заявка по форме согласно </w:t>
      </w:r>
      <w:hyperlink r:id="rId4" w:anchor="sub_1001" w:history="1">
        <w:r w:rsidRPr="00C967CF">
          <w:rPr>
            <w:rStyle w:val="a4"/>
            <w:rFonts w:ascii="Arial" w:hAnsi="Arial" w:cs="Arial"/>
            <w:color w:val="auto"/>
            <w:sz w:val="26"/>
            <w:szCs w:val="26"/>
            <w:u w:val="none"/>
            <w:lang w:eastAsia="ru-RU"/>
          </w:rPr>
          <w:t>приложению № 1</w:t>
        </w:r>
      </w:hyperlink>
      <w:r w:rsidRPr="00C967CF">
        <w:rPr>
          <w:rFonts w:ascii="Arial" w:hAnsi="Arial" w:cs="Arial"/>
          <w:sz w:val="26"/>
          <w:szCs w:val="26"/>
          <w:lang w:eastAsia="ru-RU"/>
        </w:rPr>
        <w:t xml:space="preserve"> к Порядку с приложением: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 xml:space="preserve">проекта, указанного в </w:t>
      </w:r>
      <w:hyperlink r:id="rId5" w:anchor="sub_102" w:history="1">
        <w:r w:rsidRPr="00C967CF">
          <w:rPr>
            <w:rStyle w:val="a4"/>
            <w:rFonts w:ascii="Arial" w:hAnsi="Arial" w:cs="Arial"/>
            <w:color w:val="auto"/>
            <w:sz w:val="26"/>
            <w:szCs w:val="26"/>
            <w:u w:val="none"/>
            <w:lang w:eastAsia="ru-RU"/>
          </w:rPr>
          <w:t>пункте</w:t>
        </w:r>
      </w:hyperlink>
      <w:r w:rsidRPr="00C967CF">
        <w:rPr>
          <w:rFonts w:ascii="Arial" w:hAnsi="Arial" w:cs="Arial"/>
          <w:sz w:val="26"/>
          <w:szCs w:val="26"/>
        </w:rPr>
        <w:t xml:space="preserve"> 1.</w:t>
      </w:r>
      <w:hyperlink r:id="rId6" w:anchor="sub_102" w:history="1">
        <w:r w:rsidRPr="00C967CF">
          <w:rPr>
            <w:rStyle w:val="a4"/>
            <w:rFonts w:ascii="Arial" w:hAnsi="Arial" w:cs="Arial"/>
            <w:color w:val="auto"/>
            <w:sz w:val="26"/>
            <w:szCs w:val="26"/>
            <w:u w:val="none"/>
            <w:lang w:eastAsia="ru-RU"/>
          </w:rPr>
          <w:t>2</w:t>
        </w:r>
      </w:hyperlink>
      <w:r w:rsidRPr="00C967CF">
        <w:rPr>
          <w:rFonts w:ascii="Arial" w:hAnsi="Arial" w:cs="Arial"/>
          <w:sz w:val="26"/>
          <w:szCs w:val="26"/>
          <w:lang w:eastAsia="ru-RU"/>
        </w:rPr>
        <w:t xml:space="preserve"> Порядка, срок реализации которого не превышает 12 месяцев, по форме согласно </w:t>
      </w:r>
      <w:hyperlink r:id="rId7" w:anchor="sub_1002" w:history="1">
        <w:r w:rsidRPr="00C967CF">
          <w:rPr>
            <w:rStyle w:val="a4"/>
            <w:rFonts w:ascii="Arial" w:hAnsi="Arial" w:cs="Arial"/>
            <w:color w:val="auto"/>
            <w:sz w:val="26"/>
            <w:szCs w:val="26"/>
            <w:u w:val="none"/>
            <w:lang w:eastAsia="ru-RU"/>
          </w:rPr>
          <w:t>приложению № 2</w:t>
        </w:r>
      </w:hyperlink>
      <w:r w:rsidRPr="00C967CF">
        <w:rPr>
          <w:rFonts w:ascii="Arial" w:hAnsi="Arial" w:cs="Arial"/>
          <w:sz w:val="26"/>
          <w:szCs w:val="26"/>
          <w:lang w:eastAsia="ru-RU"/>
        </w:rPr>
        <w:t xml:space="preserve"> к Порядку;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>копии устава некоммерческой организации;</w:t>
      </w:r>
    </w:p>
    <w:p w:rsidR="00C967CF" w:rsidRPr="00C967CF" w:rsidRDefault="00C967CF" w:rsidP="00C967CF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C967CF">
        <w:rPr>
          <w:rFonts w:ascii="Arial" w:hAnsi="Arial" w:cs="Arial"/>
          <w:sz w:val="26"/>
          <w:szCs w:val="26"/>
        </w:rPr>
        <w:t xml:space="preserve">выписки из Единого государственного реестра юридических лиц со сведениями о заявителе, </w:t>
      </w:r>
      <w:proofErr w:type="gramStart"/>
      <w:r w:rsidRPr="00C967CF">
        <w:rPr>
          <w:rFonts w:ascii="Arial" w:hAnsi="Arial" w:cs="Arial"/>
          <w:sz w:val="26"/>
          <w:szCs w:val="26"/>
        </w:rPr>
        <w:t>выданную</w:t>
      </w:r>
      <w:proofErr w:type="gramEnd"/>
      <w:r w:rsidRPr="00C967CF">
        <w:rPr>
          <w:rFonts w:ascii="Arial" w:hAnsi="Arial" w:cs="Arial"/>
          <w:sz w:val="26"/>
          <w:szCs w:val="26"/>
        </w:rPr>
        <w:t xml:space="preserve"> не ранее чем за три месяца до начала срока приема заявок. При непредставлении некоммерческой организацией выписки из Единого государственного реестра юридических лиц уполномоченный орган запрашивает ее в порядке межведомственного информационного взаимодействия;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967CF">
        <w:rPr>
          <w:rFonts w:ascii="Arial" w:hAnsi="Arial" w:cs="Arial"/>
          <w:sz w:val="26"/>
          <w:szCs w:val="26"/>
          <w:lang w:eastAsia="ru-RU"/>
        </w:rPr>
        <w:t xml:space="preserve">копии отчетности за предыдущий финансовый год, представленной заявителем в Управление Министерства юстиции Российской Федерации по Республике Татарстан в соответствии с </w:t>
      </w:r>
      <w:hyperlink r:id="rId8" w:history="1">
        <w:r w:rsidRPr="00C967CF">
          <w:rPr>
            <w:rStyle w:val="a4"/>
            <w:rFonts w:ascii="Arial" w:hAnsi="Arial" w:cs="Arial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 w:rsidRPr="00C967CF">
        <w:rPr>
          <w:rFonts w:ascii="Arial" w:hAnsi="Arial" w:cs="Arial"/>
          <w:sz w:val="26"/>
          <w:szCs w:val="26"/>
          <w:lang w:eastAsia="ru-RU"/>
        </w:rPr>
        <w:t xml:space="preserve"> Правительства Российской Федерации от 15 апреля 2006 г. № 212 «О мерах по реализации отдельных положений федеральных законов, регулирующих деятельность некоммерческих организаций»;</w:t>
      </w:r>
      <w:r w:rsidRPr="00C967CF">
        <w:rPr>
          <w:rFonts w:ascii="Arial" w:hAnsi="Arial" w:cs="Arial"/>
          <w:sz w:val="26"/>
          <w:szCs w:val="26"/>
          <w:highlight w:val="lightGray"/>
        </w:rPr>
        <w:t xml:space="preserve"> </w:t>
      </w:r>
      <w:proofErr w:type="gramEnd"/>
    </w:p>
    <w:p w:rsidR="00C967CF" w:rsidRPr="00C967CF" w:rsidRDefault="00085170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hyperlink r:id="rId9" w:history="1">
        <w:proofErr w:type="gramStart"/>
        <w:r w:rsidR="00C967CF" w:rsidRPr="00C967CF">
          <w:rPr>
            <w:rStyle w:val="a4"/>
            <w:rFonts w:ascii="Arial" w:hAnsi="Arial" w:cs="Arial"/>
            <w:color w:val="auto"/>
            <w:sz w:val="26"/>
            <w:szCs w:val="26"/>
            <w:u w:val="none"/>
            <w:lang w:eastAsia="ru-RU"/>
          </w:rPr>
          <w:t>справки</w:t>
        </w:r>
      </w:hyperlink>
      <w:r w:rsidR="00C967CF" w:rsidRPr="00C967CF">
        <w:rPr>
          <w:rFonts w:ascii="Arial" w:hAnsi="Arial" w:cs="Arial"/>
          <w:sz w:val="26"/>
          <w:szCs w:val="26"/>
          <w:lang w:eastAsia="ru-RU"/>
        </w:rPr>
        <w:t xml:space="preserve"> по форме, установленной Приказом Федеральной налоговой службы от 20.01.2017 № ММВ-7-8/20@ «Об утверждении формы справки об исполнении налогоплательщиком (плательщиком сбора, плательщиком </w:t>
      </w:r>
      <w:r w:rsidR="00C967CF" w:rsidRPr="00C967CF">
        <w:rPr>
          <w:rFonts w:ascii="Arial" w:hAnsi="Arial" w:cs="Arial"/>
          <w:sz w:val="26"/>
          <w:szCs w:val="26"/>
          <w:lang w:eastAsia="ru-RU"/>
        </w:rPr>
        <w:lastRenderedPageBreak/>
        <w:t>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по состоянию на дату, предшествующую дате подачи заявки на участие в конкурсе не более</w:t>
      </w:r>
      <w:proofErr w:type="gramEnd"/>
      <w:r w:rsidR="00C967CF" w:rsidRPr="00C967CF">
        <w:rPr>
          <w:rFonts w:ascii="Arial" w:hAnsi="Arial" w:cs="Arial"/>
          <w:sz w:val="26"/>
          <w:szCs w:val="26"/>
          <w:lang w:eastAsia="ru-RU"/>
        </w:rPr>
        <w:t xml:space="preserve"> чем на один месяц.</w:t>
      </w:r>
      <w:r w:rsidR="00C967CF" w:rsidRPr="00C967CF">
        <w:rPr>
          <w:rFonts w:ascii="Arial" w:hAnsi="Arial" w:cs="Arial"/>
          <w:sz w:val="26"/>
          <w:szCs w:val="26"/>
        </w:rPr>
        <w:t xml:space="preserve"> При непредставлении некоммерческой организацией указанной справки уполномоченный орган запрашивает ее в порядке межведомственного информационного взаимодействия;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>справки, подписанной руководителем и главным бухгалтером некоммерческой организации, подтверждающей отсутствие просроченной задолженности перед бюджетом Республики Татарстан;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>справки о том, что некоммерческая организация не находится в процессе реорганизации, ликвидации, банкротства;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>документы, подтверждающие, что некоммерческая организация не являются получателями средств из бюджета Республики Татарстан в соответствии с иными нормативными правовыми актами на цели, указанные в пункте 1.2 настоящего Порядка.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>Одна некоммерческая организация может подать только одну заявку, в составе которой для участия в конкурсе представляется только один проект.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>Заявка и прилагаемые к ней документы должны быть прошиты, пронумерованы и заверены печатью и подписью уполномоченного лица некоммерческой организации. Все документы должны быть четко напечатаны.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>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 xml:space="preserve">Заявка и прилагаемые к ней документы представляются на бумажном и электронном носителях (в форматах </w:t>
      </w:r>
      <w:proofErr w:type="spellStart"/>
      <w:r w:rsidRPr="00C967CF">
        <w:rPr>
          <w:rFonts w:ascii="Arial" w:hAnsi="Arial" w:cs="Arial"/>
          <w:sz w:val="26"/>
          <w:szCs w:val="26"/>
          <w:lang w:eastAsia="ru-RU"/>
        </w:rPr>
        <w:t>doc</w:t>
      </w:r>
      <w:proofErr w:type="spellEnd"/>
      <w:r w:rsidRPr="00C967CF">
        <w:rPr>
          <w:rFonts w:ascii="Arial" w:hAnsi="Arial" w:cs="Arial"/>
          <w:sz w:val="26"/>
          <w:szCs w:val="26"/>
          <w:lang w:eastAsia="ru-RU"/>
        </w:rPr>
        <w:t xml:space="preserve"> и </w:t>
      </w:r>
      <w:proofErr w:type="spellStart"/>
      <w:r w:rsidRPr="00C967CF">
        <w:rPr>
          <w:rFonts w:ascii="Arial" w:hAnsi="Arial" w:cs="Arial"/>
          <w:sz w:val="26"/>
          <w:szCs w:val="26"/>
          <w:lang w:eastAsia="ru-RU"/>
        </w:rPr>
        <w:t>pdf</w:t>
      </w:r>
      <w:proofErr w:type="spellEnd"/>
      <w:r w:rsidRPr="00C967CF">
        <w:rPr>
          <w:rFonts w:ascii="Arial" w:hAnsi="Arial" w:cs="Arial"/>
          <w:sz w:val="26"/>
          <w:szCs w:val="26"/>
          <w:lang w:eastAsia="ru-RU"/>
        </w:rPr>
        <w:t>) непосредственно в уполномоченный орган или направляются ему по почте.</w:t>
      </w:r>
    </w:p>
    <w:p w:rsidR="00C967CF" w:rsidRPr="00C967CF" w:rsidRDefault="00C967CF" w:rsidP="00C96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967CF">
        <w:rPr>
          <w:rFonts w:ascii="Arial" w:hAnsi="Arial" w:cs="Arial"/>
          <w:sz w:val="26"/>
          <w:szCs w:val="26"/>
          <w:lang w:eastAsia="ru-RU"/>
        </w:rPr>
        <w:t>Заявка,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C967CF" w:rsidRDefault="00C967CF" w:rsidP="00C967CF"/>
    <w:p w:rsidR="00B415E6" w:rsidRPr="00B415E6" w:rsidRDefault="00B415E6" w:rsidP="00B415E6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415E6">
        <w:rPr>
          <w:rFonts w:ascii="Arial" w:eastAsia="Times New Roman" w:hAnsi="Arial" w:cs="Arial"/>
          <w:b/>
          <w:bCs/>
          <w:color w:val="303030"/>
          <w:sz w:val="26"/>
          <w:lang w:eastAsia="ru-RU"/>
        </w:rPr>
        <w:t>Контактны: </w:t>
      </w:r>
      <w:proofErr w:type="spellStart"/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Валиуллин</w:t>
      </w:r>
      <w:proofErr w:type="spellEnd"/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Дамир Фаргатович, </w:t>
      </w:r>
      <w:proofErr w:type="spellStart"/>
      <w:r w:rsidR="004770E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Шигапова</w:t>
      </w:r>
      <w:proofErr w:type="spellEnd"/>
      <w:r w:rsidR="004770E0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Юлия Михайловна</w:t>
      </w:r>
    </w:p>
    <w:p w:rsidR="00B415E6" w:rsidRPr="00B415E6" w:rsidRDefault="00B415E6" w:rsidP="00B415E6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B415E6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(843) 267-68-11, 264-23-67</w:t>
      </w:r>
    </w:p>
    <w:p w:rsidR="00E92B38" w:rsidRDefault="00E92B38"/>
    <w:p w:rsidR="00C967CF" w:rsidRDefault="00C967CF"/>
    <w:sectPr w:rsidR="00C967CF" w:rsidSect="00E9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E6"/>
    <w:rsid w:val="00085170"/>
    <w:rsid w:val="004770E0"/>
    <w:rsid w:val="00B415E6"/>
    <w:rsid w:val="00B66961"/>
    <w:rsid w:val="00C967CF"/>
    <w:rsid w:val="00E9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5E6"/>
    <w:rPr>
      <w:b/>
      <w:bCs/>
    </w:rPr>
  </w:style>
  <w:style w:type="character" w:customStyle="1" w:styleId="apple-converted-space">
    <w:name w:val="apple-converted-space"/>
    <w:basedOn w:val="a0"/>
    <w:rsid w:val="00B415E6"/>
  </w:style>
  <w:style w:type="character" w:styleId="a4">
    <w:name w:val="Hyperlink"/>
    <w:basedOn w:val="a0"/>
    <w:uiPriority w:val="99"/>
    <w:semiHidden/>
    <w:unhideWhenUsed/>
    <w:rsid w:val="00C96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39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X:\&#1059;&#1055;&#1056;&#1040;&#1042;&#1051;&#1045;&#1053;&#1048;&#1045;%20&#1048;&#1053;&#1060;&#1054;&#1056;&#1052;.%20&#1040;&#1053;&#1040;&#1051;&#1048;&#1058;&#1048;&#1063;%20&#1044;&#1045;&#1071;&#1058;&#1045;&#1051;&#1068;&#1053;&#1054;&#1057;&#1058;&#1048;\&#1044;&#1072;&#1084;&#1080;&#1088;\&#1057;&#1059;&#1041;&#1057;&#1048;&#1044;&#1048;&#1048;%20&#1053;&#1050;&#1054;\&#1053;&#1086;&#1074;&#1072;&#1103;%20&#1087;&#1072;&#1087;&#1082;&#1072;\&#1052;&#1069;&#1055;&#1056;\&#1055;&#1086;&#1088;&#1103;&#1076;&#1086;&#1082;%20&#1053;&#1050;&#105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X:\&#1059;&#1055;&#1056;&#1040;&#1042;&#1051;&#1045;&#1053;&#1048;&#1045;%20&#1048;&#1053;&#1060;&#1054;&#1056;&#1052;.%20&#1040;&#1053;&#1040;&#1051;&#1048;&#1058;&#1048;&#1063;%20&#1044;&#1045;&#1071;&#1058;&#1045;&#1051;&#1068;&#1053;&#1054;&#1057;&#1058;&#1048;\&#1044;&#1072;&#1084;&#1080;&#1088;\&#1057;&#1059;&#1041;&#1057;&#1048;&#1044;&#1048;&#1048;%20&#1053;&#1050;&#1054;\&#1053;&#1086;&#1074;&#1072;&#1103;%20&#1087;&#1072;&#1087;&#1082;&#1072;\&#1052;&#1069;&#1055;&#1056;\&#1055;&#1086;&#1088;&#1103;&#1076;&#1086;&#1082;%20&#1053;&#1050;&#1054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X:\&#1059;&#1055;&#1056;&#1040;&#1042;&#1051;&#1045;&#1053;&#1048;&#1045;%20&#1048;&#1053;&#1060;&#1054;&#1056;&#1052;.%20&#1040;&#1053;&#1040;&#1051;&#1048;&#1058;&#1048;&#1063;%20&#1044;&#1045;&#1071;&#1058;&#1045;&#1051;&#1068;&#1053;&#1054;&#1057;&#1058;&#1048;\&#1044;&#1072;&#1084;&#1080;&#1088;\&#1057;&#1059;&#1041;&#1057;&#1048;&#1044;&#1048;&#1048;%20&#1053;&#1050;&#1054;\&#1053;&#1086;&#1074;&#1072;&#1103;%20&#1087;&#1072;&#1087;&#1082;&#1072;\&#1052;&#1069;&#1055;&#1056;\&#1055;&#1086;&#1088;&#1103;&#1076;&#1086;&#1082;%20&#1053;&#1050;&#1054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X:\&#1059;&#1055;&#1056;&#1040;&#1042;&#1051;&#1045;&#1053;&#1048;&#1045;%20&#1048;&#1053;&#1060;&#1054;&#1056;&#1052;.%20&#1040;&#1053;&#1040;&#1051;&#1048;&#1058;&#1048;&#1063;%20&#1044;&#1045;&#1071;&#1058;&#1045;&#1051;&#1068;&#1053;&#1054;&#1057;&#1058;&#1048;\&#1044;&#1072;&#1084;&#1080;&#1088;\&#1057;&#1059;&#1041;&#1057;&#1048;&#1044;&#1048;&#1048;%20&#1053;&#1050;&#1054;\&#1053;&#1086;&#1074;&#1072;&#1103;%20&#1087;&#1072;&#1087;&#1082;&#1072;\&#1052;&#1069;&#1055;&#1056;\&#1055;&#1086;&#1088;&#1103;&#1076;&#1086;&#1082;%20&#1053;&#1050;&#1054;.docx" TargetMode="External"/><Relationship Id="rId9" Type="http://schemas.openxmlformats.org/officeDocument/2006/relationships/hyperlink" Target="garantF1://706327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2017-11-27T11:20:00Z</dcterms:created>
  <dcterms:modified xsi:type="dcterms:W3CDTF">2017-11-27T11:20:00Z</dcterms:modified>
</cp:coreProperties>
</file>