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05" w:rsidRDefault="000A3105" w:rsidP="000A3105">
      <w:pPr>
        <w:overflowPunct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6F52ED">
        <w:rPr>
          <w:rFonts w:ascii="Times New Roman" w:hAnsi="Times New Roman"/>
          <w:b/>
          <w:sz w:val="24"/>
          <w:szCs w:val="24"/>
          <w:lang w:val="ru-RU"/>
        </w:rPr>
        <w:t>Информация об организационном совещании экспертной комиссии государственной экологической экспертизы по объекту:</w:t>
      </w:r>
    </w:p>
    <w:p w:rsidR="000A3105" w:rsidRPr="000A3105" w:rsidRDefault="000A3105" w:rsidP="000A3105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05">
        <w:rPr>
          <w:rFonts w:ascii="Times New Roman" w:hAnsi="Times New Roman" w:cs="Times New Roman"/>
          <w:b/>
          <w:sz w:val="24"/>
          <w:szCs w:val="24"/>
        </w:rPr>
        <w:t>«Проект Указа Президента Республики Татарстан «Об утверждении лимита добычи охотничьих ресурсов на территории Республики Татарстан</w:t>
      </w:r>
    </w:p>
    <w:p w:rsidR="000A3105" w:rsidRPr="000A3105" w:rsidRDefault="000A3105" w:rsidP="000A3105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05">
        <w:rPr>
          <w:rFonts w:ascii="Times New Roman" w:hAnsi="Times New Roman" w:cs="Times New Roman"/>
          <w:b/>
          <w:sz w:val="24"/>
          <w:szCs w:val="24"/>
        </w:rPr>
        <w:t>на период с 1 августа 202</w:t>
      </w:r>
      <w:r w:rsidR="007B1D0D">
        <w:rPr>
          <w:rFonts w:ascii="Times New Roman" w:hAnsi="Times New Roman" w:cs="Times New Roman"/>
          <w:b/>
          <w:sz w:val="24"/>
          <w:szCs w:val="24"/>
        </w:rPr>
        <w:t>2</w:t>
      </w:r>
      <w:r w:rsidRPr="000A3105">
        <w:rPr>
          <w:rFonts w:ascii="Times New Roman" w:hAnsi="Times New Roman" w:cs="Times New Roman"/>
          <w:b/>
          <w:sz w:val="24"/>
          <w:szCs w:val="24"/>
        </w:rPr>
        <w:t xml:space="preserve"> года до 1 августа 202</w:t>
      </w:r>
      <w:r w:rsidR="007B1D0D">
        <w:rPr>
          <w:rFonts w:ascii="Times New Roman" w:hAnsi="Times New Roman" w:cs="Times New Roman"/>
          <w:b/>
          <w:sz w:val="24"/>
          <w:szCs w:val="24"/>
        </w:rPr>
        <w:t>3</w:t>
      </w:r>
      <w:r w:rsidRPr="000A3105">
        <w:rPr>
          <w:rFonts w:ascii="Times New Roman" w:hAnsi="Times New Roman" w:cs="Times New Roman"/>
          <w:b/>
          <w:sz w:val="24"/>
          <w:szCs w:val="24"/>
        </w:rPr>
        <w:t xml:space="preserve"> года» </w:t>
      </w:r>
    </w:p>
    <w:p w:rsidR="000A3105" w:rsidRDefault="000A3105" w:rsidP="000A3105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3A8D" w:rsidRPr="00F43A8D" w:rsidRDefault="00F43A8D" w:rsidP="00F43A8D">
      <w:pPr>
        <w:pStyle w:val="ConsPlusNonformat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A8D">
        <w:rPr>
          <w:rFonts w:ascii="Times New Roman" w:hAnsi="Times New Roman" w:cs="Times New Roman" w:hint="eastAsia"/>
          <w:sz w:val="24"/>
          <w:szCs w:val="24"/>
        </w:rPr>
        <w:t>Организационное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заседание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экспертной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комиссии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состоится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="00547C23" w:rsidRPr="00547C23">
        <w:rPr>
          <w:rFonts w:ascii="Times New Roman" w:hAnsi="Times New Roman" w:cs="Times New Roman"/>
          <w:sz w:val="24"/>
          <w:szCs w:val="24"/>
        </w:rPr>
        <w:t>1</w:t>
      </w:r>
      <w:r w:rsidR="00547C23">
        <w:rPr>
          <w:rFonts w:ascii="Times New Roman" w:hAnsi="Times New Roman" w:cs="Times New Roman"/>
          <w:sz w:val="24"/>
          <w:szCs w:val="24"/>
        </w:rPr>
        <w:t>8</w:t>
      </w:r>
      <w:r w:rsidR="00507747" w:rsidRPr="00547C23">
        <w:rPr>
          <w:rFonts w:ascii="Times New Roman" w:hAnsi="Times New Roman" w:cs="Times New Roman"/>
          <w:sz w:val="24"/>
          <w:szCs w:val="24"/>
        </w:rPr>
        <w:t>.0</w:t>
      </w:r>
      <w:r w:rsidR="00547C23" w:rsidRPr="00547C23">
        <w:rPr>
          <w:rFonts w:ascii="Times New Roman" w:hAnsi="Times New Roman" w:cs="Times New Roman"/>
          <w:sz w:val="24"/>
          <w:szCs w:val="24"/>
        </w:rPr>
        <w:t>5</w:t>
      </w:r>
      <w:r w:rsidR="00507747" w:rsidRPr="00547C23">
        <w:rPr>
          <w:rFonts w:ascii="Times New Roman" w:hAnsi="Times New Roman" w:cs="Times New Roman"/>
          <w:sz w:val="24"/>
          <w:szCs w:val="24"/>
        </w:rPr>
        <w:t>.202</w:t>
      </w:r>
      <w:r w:rsidR="00547C23" w:rsidRPr="00547C23">
        <w:rPr>
          <w:rFonts w:ascii="Times New Roman" w:hAnsi="Times New Roman" w:cs="Times New Roman"/>
          <w:sz w:val="24"/>
          <w:szCs w:val="24"/>
        </w:rPr>
        <w:t>2</w:t>
      </w:r>
      <w:r w:rsidR="00507747" w:rsidRPr="00547C23">
        <w:rPr>
          <w:rFonts w:ascii="Times New Roman" w:hAnsi="Times New Roman" w:cs="Times New Roman"/>
          <w:sz w:val="24"/>
          <w:szCs w:val="24"/>
        </w:rPr>
        <w:t xml:space="preserve"> </w:t>
      </w:r>
      <w:r w:rsidRPr="00547C23">
        <w:rPr>
          <w:rFonts w:ascii="Times New Roman" w:hAnsi="Times New Roman" w:cs="Times New Roman" w:hint="eastAsia"/>
          <w:sz w:val="24"/>
          <w:szCs w:val="24"/>
        </w:rPr>
        <w:t>в</w:t>
      </w:r>
      <w:r w:rsidRPr="00547C23">
        <w:rPr>
          <w:rFonts w:ascii="Times New Roman" w:hAnsi="Times New Roman" w:cs="Times New Roman"/>
          <w:sz w:val="24"/>
          <w:szCs w:val="24"/>
        </w:rPr>
        <w:t xml:space="preserve"> 1</w:t>
      </w:r>
      <w:r w:rsidR="00547C23" w:rsidRPr="00547C23">
        <w:rPr>
          <w:rFonts w:ascii="Times New Roman" w:hAnsi="Times New Roman" w:cs="Times New Roman"/>
          <w:sz w:val="24"/>
          <w:szCs w:val="24"/>
        </w:rPr>
        <w:t>4</w:t>
      </w:r>
      <w:r w:rsidRPr="00547C23">
        <w:rPr>
          <w:rFonts w:ascii="Times New Roman" w:hAnsi="Times New Roman" w:cs="Times New Roman"/>
          <w:sz w:val="24"/>
          <w:szCs w:val="24"/>
        </w:rPr>
        <w:t>:</w:t>
      </w:r>
      <w:r w:rsidR="00547C23" w:rsidRPr="00547C23">
        <w:rPr>
          <w:rFonts w:ascii="Times New Roman" w:hAnsi="Times New Roman" w:cs="Times New Roman"/>
          <w:sz w:val="24"/>
          <w:szCs w:val="24"/>
        </w:rPr>
        <w:t>0</w:t>
      </w:r>
      <w:r w:rsidRPr="00547C23">
        <w:rPr>
          <w:rFonts w:ascii="Times New Roman" w:hAnsi="Times New Roman" w:cs="Times New Roman"/>
          <w:sz w:val="24"/>
          <w:szCs w:val="24"/>
        </w:rPr>
        <w:t>0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и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будет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проведено</w:t>
      </w:r>
      <w:r w:rsidR="00BF6BDF" w:rsidRPr="00BF6BDF">
        <w:rPr>
          <w:rFonts w:hint="eastAsia"/>
        </w:rPr>
        <w:t xml:space="preserve"> </w:t>
      </w:r>
      <w:r w:rsidR="00BF6BDF" w:rsidRPr="00BF6BDF">
        <w:rPr>
          <w:rFonts w:ascii="Times New Roman" w:hAnsi="Times New Roman" w:cs="Times New Roman" w:hint="eastAsia"/>
          <w:sz w:val="24"/>
          <w:szCs w:val="24"/>
        </w:rPr>
        <w:t>по</w:t>
      </w:r>
      <w:r w:rsidR="00BF6BDF" w:rsidRPr="00BF6BDF">
        <w:rPr>
          <w:rFonts w:ascii="Times New Roman" w:hAnsi="Times New Roman" w:cs="Times New Roman"/>
          <w:sz w:val="24"/>
          <w:szCs w:val="24"/>
        </w:rPr>
        <w:t xml:space="preserve"> </w:t>
      </w:r>
      <w:r w:rsidR="00BF6BDF" w:rsidRPr="00BF6BDF">
        <w:rPr>
          <w:rFonts w:ascii="Times New Roman" w:hAnsi="Times New Roman" w:cs="Times New Roman" w:hint="eastAsia"/>
          <w:sz w:val="24"/>
          <w:szCs w:val="24"/>
        </w:rPr>
        <w:t>адресу</w:t>
      </w:r>
      <w:r w:rsidR="00BF6BDF" w:rsidRPr="00BF6BDF">
        <w:rPr>
          <w:rFonts w:ascii="Times New Roman" w:hAnsi="Times New Roman" w:cs="Times New Roman"/>
          <w:sz w:val="24"/>
          <w:szCs w:val="24"/>
        </w:rPr>
        <w:t xml:space="preserve">: </w:t>
      </w:r>
      <w:r w:rsidR="00BF6BDF" w:rsidRPr="00BF6BDF">
        <w:rPr>
          <w:rFonts w:ascii="Times New Roman" w:hAnsi="Times New Roman" w:cs="Times New Roman" w:hint="eastAsia"/>
          <w:sz w:val="24"/>
          <w:szCs w:val="24"/>
        </w:rPr>
        <w:t>г</w:t>
      </w:r>
      <w:r w:rsidR="00BF6BDF" w:rsidRPr="00BF6BDF">
        <w:rPr>
          <w:rFonts w:ascii="Times New Roman" w:hAnsi="Times New Roman" w:cs="Times New Roman"/>
          <w:sz w:val="24"/>
          <w:szCs w:val="24"/>
        </w:rPr>
        <w:t xml:space="preserve">. </w:t>
      </w:r>
      <w:r w:rsidR="00BF6BDF" w:rsidRPr="00BF6BDF">
        <w:rPr>
          <w:rFonts w:ascii="Times New Roman" w:hAnsi="Times New Roman" w:cs="Times New Roman" w:hint="eastAsia"/>
          <w:sz w:val="24"/>
          <w:szCs w:val="24"/>
        </w:rPr>
        <w:t>Казань</w:t>
      </w:r>
      <w:r w:rsidR="00BF6BDF" w:rsidRPr="00BF6BDF">
        <w:rPr>
          <w:rFonts w:ascii="Times New Roman" w:hAnsi="Times New Roman" w:cs="Times New Roman"/>
          <w:sz w:val="24"/>
          <w:szCs w:val="24"/>
        </w:rPr>
        <w:t xml:space="preserve">, </w:t>
      </w:r>
      <w:r w:rsidR="00BF6BDF" w:rsidRPr="00BF6BDF">
        <w:rPr>
          <w:rFonts w:ascii="Times New Roman" w:hAnsi="Times New Roman" w:cs="Times New Roman" w:hint="eastAsia"/>
          <w:sz w:val="24"/>
          <w:szCs w:val="24"/>
        </w:rPr>
        <w:t>ул</w:t>
      </w:r>
      <w:r w:rsidR="00BF6BDF" w:rsidRPr="00BF6B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6BDF" w:rsidRPr="00BF6BDF">
        <w:rPr>
          <w:rFonts w:ascii="Times New Roman" w:hAnsi="Times New Roman" w:cs="Times New Roman" w:hint="eastAsia"/>
          <w:sz w:val="24"/>
          <w:szCs w:val="24"/>
        </w:rPr>
        <w:t>Павлюхина</w:t>
      </w:r>
      <w:proofErr w:type="spellEnd"/>
      <w:r w:rsidR="00BF6BDF" w:rsidRPr="00BF6BDF">
        <w:rPr>
          <w:rFonts w:ascii="Times New Roman" w:hAnsi="Times New Roman" w:cs="Times New Roman"/>
          <w:sz w:val="24"/>
          <w:szCs w:val="24"/>
        </w:rPr>
        <w:t xml:space="preserve">, 75, 3 </w:t>
      </w:r>
      <w:r w:rsidR="00BF6BDF" w:rsidRPr="00BF6BDF">
        <w:rPr>
          <w:rFonts w:ascii="Times New Roman" w:hAnsi="Times New Roman" w:cs="Times New Roman" w:hint="eastAsia"/>
          <w:sz w:val="24"/>
          <w:szCs w:val="24"/>
        </w:rPr>
        <w:t>этаж</w:t>
      </w:r>
      <w:r w:rsidR="00BF6BDF" w:rsidRPr="00BF6BDF">
        <w:rPr>
          <w:rFonts w:ascii="Times New Roman" w:hAnsi="Times New Roman" w:cs="Times New Roman"/>
          <w:sz w:val="24"/>
          <w:szCs w:val="24"/>
        </w:rPr>
        <w:t xml:space="preserve">, 303 </w:t>
      </w:r>
      <w:proofErr w:type="spellStart"/>
      <w:r w:rsidR="00BF6BDF" w:rsidRPr="00BF6BDF">
        <w:rPr>
          <w:rFonts w:ascii="Times New Roman" w:hAnsi="Times New Roman" w:cs="Times New Roman" w:hint="eastAsia"/>
          <w:sz w:val="24"/>
          <w:szCs w:val="24"/>
        </w:rPr>
        <w:t>каб</w:t>
      </w:r>
      <w:proofErr w:type="spellEnd"/>
      <w:r w:rsidR="00BF6BDF" w:rsidRPr="00BF6BDF">
        <w:rPr>
          <w:rFonts w:ascii="Times New Roman" w:hAnsi="Times New Roman" w:cs="Times New Roman"/>
          <w:sz w:val="24"/>
          <w:szCs w:val="24"/>
        </w:rPr>
        <w:t xml:space="preserve">., </w:t>
      </w:r>
      <w:r w:rsidR="00BF6BDF" w:rsidRPr="00BF6BDF">
        <w:rPr>
          <w:rFonts w:ascii="Times New Roman" w:hAnsi="Times New Roman" w:cs="Times New Roman" w:hint="eastAsia"/>
          <w:sz w:val="24"/>
          <w:szCs w:val="24"/>
        </w:rPr>
        <w:t>Управление</w:t>
      </w:r>
      <w:r w:rsidR="00BF6BDF" w:rsidRPr="00BF6BDF">
        <w:rPr>
          <w:rFonts w:ascii="Times New Roman" w:hAnsi="Times New Roman" w:cs="Times New Roman"/>
          <w:sz w:val="24"/>
          <w:szCs w:val="24"/>
        </w:rPr>
        <w:t xml:space="preserve"> </w:t>
      </w:r>
      <w:r w:rsidR="00BF6BDF" w:rsidRPr="00BF6BDF">
        <w:rPr>
          <w:rFonts w:ascii="Times New Roman" w:hAnsi="Times New Roman" w:cs="Times New Roman" w:hint="eastAsia"/>
          <w:sz w:val="24"/>
          <w:szCs w:val="24"/>
        </w:rPr>
        <w:t>обеспечения</w:t>
      </w:r>
      <w:r w:rsidR="00BF6BDF" w:rsidRPr="00BF6BDF">
        <w:rPr>
          <w:rFonts w:ascii="Times New Roman" w:hAnsi="Times New Roman" w:cs="Times New Roman"/>
          <w:sz w:val="24"/>
          <w:szCs w:val="24"/>
        </w:rPr>
        <w:t xml:space="preserve"> </w:t>
      </w:r>
      <w:r w:rsidR="00BF6BDF" w:rsidRPr="00BF6BDF">
        <w:rPr>
          <w:rFonts w:ascii="Times New Roman" w:hAnsi="Times New Roman" w:cs="Times New Roman" w:hint="eastAsia"/>
          <w:sz w:val="24"/>
          <w:szCs w:val="24"/>
        </w:rPr>
        <w:t>экологической</w:t>
      </w:r>
      <w:r w:rsidR="00BF6BDF" w:rsidRPr="00BF6BDF">
        <w:rPr>
          <w:rFonts w:ascii="Times New Roman" w:hAnsi="Times New Roman" w:cs="Times New Roman"/>
          <w:sz w:val="24"/>
          <w:szCs w:val="24"/>
        </w:rPr>
        <w:t xml:space="preserve"> </w:t>
      </w:r>
      <w:r w:rsidR="00BF6BDF" w:rsidRPr="00BF6BDF">
        <w:rPr>
          <w:rFonts w:ascii="Times New Roman" w:hAnsi="Times New Roman" w:cs="Times New Roman" w:hint="eastAsia"/>
          <w:sz w:val="24"/>
          <w:szCs w:val="24"/>
        </w:rPr>
        <w:t>безопасности</w:t>
      </w:r>
      <w:r w:rsidR="00BF6BDF" w:rsidRPr="00BF6BDF">
        <w:rPr>
          <w:rFonts w:ascii="Times New Roman" w:hAnsi="Times New Roman" w:cs="Times New Roman"/>
          <w:sz w:val="24"/>
          <w:szCs w:val="24"/>
        </w:rPr>
        <w:t xml:space="preserve"> </w:t>
      </w:r>
      <w:r w:rsidR="00BF6BDF" w:rsidRPr="00BF6BDF">
        <w:rPr>
          <w:rFonts w:ascii="Times New Roman" w:hAnsi="Times New Roman" w:cs="Times New Roman" w:hint="eastAsia"/>
          <w:sz w:val="24"/>
          <w:szCs w:val="24"/>
        </w:rPr>
        <w:t>и</w:t>
      </w:r>
      <w:r w:rsidR="00BF6BDF" w:rsidRPr="00BF6BDF">
        <w:rPr>
          <w:rFonts w:ascii="Times New Roman" w:hAnsi="Times New Roman" w:cs="Times New Roman"/>
          <w:sz w:val="24"/>
          <w:szCs w:val="24"/>
        </w:rPr>
        <w:t xml:space="preserve"> </w:t>
      </w:r>
      <w:r w:rsidR="00BF6BDF" w:rsidRPr="00BF6BDF">
        <w:rPr>
          <w:rFonts w:ascii="Times New Roman" w:hAnsi="Times New Roman" w:cs="Times New Roman" w:hint="eastAsia"/>
          <w:sz w:val="24"/>
          <w:szCs w:val="24"/>
        </w:rPr>
        <w:t>экологического</w:t>
      </w:r>
      <w:r w:rsidR="00BF6BDF" w:rsidRPr="00BF6BDF">
        <w:rPr>
          <w:rFonts w:ascii="Times New Roman" w:hAnsi="Times New Roman" w:cs="Times New Roman"/>
          <w:sz w:val="24"/>
          <w:szCs w:val="24"/>
        </w:rPr>
        <w:t xml:space="preserve"> </w:t>
      </w:r>
      <w:r w:rsidR="00BF6BDF" w:rsidRPr="00BF6BDF">
        <w:rPr>
          <w:rFonts w:ascii="Times New Roman" w:hAnsi="Times New Roman" w:cs="Times New Roman" w:hint="eastAsia"/>
          <w:sz w:val="24"/>
          <w:szCs w:val="24"/>
        </w:rPr>
        <w:t>мониторинга</w:t>
      </w:r>
      <w:r w:rsidR="00BF6BDF" w:rsidRPr="00BF6BDF">
        <w:rPr>
          <w:rFonts w:ascii="Times New Roman" w:hAnsi="Times New Roman" w:cs="Times New Roman"/>
          <w:sz w:val="24"/>
          <w:szCs w:val="24"/>
        </w:rPr>
        <w:t xml:space="preserve"> </w:t>
      </w:r>
      <w:r w:rsidR="00BF6BDF" w:rsidRPr="00BF6BDF">
        <w:rPr>
          <w:rFonts w:ascii="Times New Roman" w:hAnsi="Times New Roman" w:cs="Times New Roman" w:hint="eastAsia"/>
          <w:sz w:val="24"/>
          <w:szCs w:val="24"/>
        </w:rPr>
        <w:t>Министерства</w:t>
      </w:r>
      <w:r w:rsidR="00BF6BDF" w:rsidRPr="00BF6BDF">
        <w:rPr>
          <w:rFonts w:ascii="Times New Roman" w:hAnsi="Times New Roman" w:cs="Times New Roman"/>
          <w:sz w:val="24"/>
          <w:szCs w:val="24"/>
        </w:rPr>
        <w:t xml:space="preserve"> </w:t>
      </w:r>
      <w:r w:rsidR="00BF6BDF" w:rsidRPr="00BF6BDF">
        <w:rPr>
          <w:rFonts w:ascii="Times New Roman" w:hAnsi="Times New Roman" w:cs="Times New Roman" w:hint="eastAsia"/>
          <w:sz w:val="24"/>
          <w:szCs w:val="24"/>
        </w:rPr>
        <w:t>экологии</w:t>
      </w:r>
      <w:r w:rsidR="00BF6BDF" w:rsidRPr="00BF6BDF">
        <w:rPr>
          <w:rFonts w:ascii="Times New Roman" w:hAnsi="Times New Roman" w:cs="Times New Roman"/>
          <w:sz w:val="24"/>
          <w:szCs w:val="24"/>
        </w:rPr>
        <w:t xml:space="preserve"> </w:t>
      </w:r>
      <w:r w:rsidR="00BF6BDF" w:rsidRPr="00BF6BDF">
        <w:rPr>
          <w:rFonts w:ascii="Times New Roman" w:hAnsi="Times New Roman" w:cs="Times New Roman" w:hint="eastAsia"/>
          <w:sz w:val="24"/>
          <w:szCs w:val="24"/>
        </w:rPr>
        <w:t>и</w:t>
      </w:r>
      <w:r w:rsidR="00BF6BDF" w:rsidRPr="00BF6BDF">
        <w:rPr>
          <w:rFonts w:ascii="Times New Roman" w:hAnsi="Times New Roman" w:cs="Times New Roman"/>
          <w:sz w:val="24"/>
          <w:szCs w:val="24"/>
        </w:rPr>
        <w:t xml:space="preserve"> </w:t>
      </w:r>
      <w:r w:rsidR="00BF6BDF" w:rsidRPr="00BF6BDF">
        <w:rPr>
          <w:rFonts w:ascii="Times New Roman" w:hAnsi="Times New Roman" w:cs="Times New Roman" w:hint="eastAsia"/>
          <w:sz w:val="24"/>
          <w:szCs w:val="24"/>
        </w:rPr>
        <w:t>природных</w:t>
      </w:r>
      <w:r w:rsidR="00BF6BDF" w:rsidRPr="00BF6BDF">
        <w:rPr>
          <w:rFonts w:ascii="Times New Roman" w:hAnsi="Times New Roman" w:cs="Times New Roman"/>
          <w:sz w:val="24"/>
          <w:szCs w:val="24"/>
        </w:rPr>
        <w:t xml:space="preserve"> </w:t>
      </w:r>
      <w:r w:rsidR="00BF6BDF" w:rsidRPr="00BF6BDF">
        <w:rPr>
          <w:rFonts w:ascii="Times New Roman" w:hAnsi="Times New Roman" w:cs="Times New Roman" w:hint="eastAsia"/>
          <w:sz w:val="24"/>
          <w:szCs w:val="24"/>
        </w:rPr>
        <w:t>ресурсов</w:t>
      </w:r>
      <w:r w:rsidR="00BF6BDF" w:rsidRPr="00BF6BDF">
        <w:rPr>
          <w:rFonts w:ascii="Times New Roman" w:hAnsi="Times New Roman" w:cs="Times New Roman"/>
          <w:sz w:val="24"/>
          <w:szCs w:val="24"/>
        </w:rPr>
        <w:t xml:space="preserve"> </w:t>
      </w:r>
      <w:r w:rsidR="00BF6BDF" w:rsidRPr="00BF6BDF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="00BF6BDF" w:rsidRPr="00BF6BDF">
        <w:rPr>
          <w:rFonts w:ascii="Times New Roman" w:hAnsi="Times New Roman" w:cs="Times New Roman"/>
          <w:sz w:val="24"/>
          <w:szCs w:val="24"/>
        </w:rPr>
        <w:t xml:space="preserve"> </w:t>
      </w:r>
      <w:r w:rsidR="00BF6BDF" w:rsidRPr="00BF6BDF">
        <w:rPr>
          <w:rFonts w:ascii="Times New Roman" w:hAnsi="Times New Roman" w:cs="Times New Roman" w:hint="eastAsia"/>
          <w:sz w:val="24"/>
          <w:szCs w:val="24"/>
        </w:rPr>
        <w:t>Татарстан</w:t>
      </w:r>
      <w:r w:rsidR="00BF6BDF" w:rsidRPr="00BF6BDF">
        <w:rPr>
          <w:rFonts w:ascii="Times New Roman" w:hAnsi="Times New Roman" w:cs="Times New Roman"/>
          <w:sz w:val="24"/>
          <w:szCs w:val="24"/>
        </w:rPr>
        <w:t>.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="00AA61C6">
        <w:rPr>
          <w:rFonts w:ascii="Times New Roman" w:hAnsi="Times New Roman" w:cs="Times New Roman"/>
          <w:sz w:val="24"/>
          <w:szCs w:val="24"/>
        </w:rPr>
        <w:t xml:space="preserve">Организована возможность участия </w:t>
      </w:r>
      <w:r w:rsidRPr="00F43A8D">
        <w:rPr>
          <w:rFonts w:ascii="Times New Roman" w:hAnsi="Times New Roman" w:cs="Times New Roman" w:hint="eastAsia"/>
          <w:sz w:val="24"/>
          <w:szCs w:val="24"/>
        </w:rPr>
        <w:t>в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режиме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видеоконференции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в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облачном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A8D">
        <w:rPr>
          <w:rFonts w:ascii="Times New Roman" w:hAnsi="Times New Roman" w:cs="Times New Roman" w:hint="eastAsia"/>
          <w:sz w:val="24"/>
          <w:szCs w:val="24"/>
        </w:rPr>
        <w:t>видеосервисе</w:t>
      </w:r>
      <w:proofErr w:type="spellEnd"/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A8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F43A8D">
        <w:rPr>
          <w:rFonts w:ascii="Times New Roman" w:hAnsi="Times New Roman" w:cs="Times New Roman"/>
          <w:sz w:val="24"/>
          <w:szCs w:val="24"/>
        </w:rPr>
        <w:t xml:space="preserve">. </w:t>
      </w:r>
      <w:r w:rsidRPr="00F43A8D">
        <w:rPr>
          <w:rFonts w:ascii="Times New Roman" w:hAnsi="Times New Roman" w:cs="Times New Roman" w:hint="eastAsia"/>
          <w:sz w:val="24"/>
          <w:szCs w:val="24"/>
        </w:rPr>
        <w:t>Дополнительная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информация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о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подключении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к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конференции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может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быть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предоставлена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по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запросу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="00AA61C6">
        <w:rPr>
          <w:rFonts w:ascii="Times New Roman" w:hAnsi="Times New Roman" w:cs="Times New Roman" w:hint="eastAsia"/>
          <w:sz w:val="24"/>
          <w:szCs w:val="24"/>
        </w:rPr>
        <w:t>на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адрес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электронной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почты</w:t>
      </w:r>
      <w:r w:rsidRPr="00F43A8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507747" w:rsidRPr="005077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Anna</w:t>
        </w:r>
        <w:r w:rsidR="00507747" w:rsidRPr="005077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07747" w:rsidRPr="005077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Vasilyeva</w:t>
        </w:r>
        <w:r w:rsidR="00507747" w:rsidRPr="0050774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07747" w:rsidRPr="005077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tatar</w:t>
        </w:r>
        <w:r w:rsidR="00507747" w:rsidRPr="005077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07747" w:rsidRPr="005077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или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по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телефону</w:t>
      </w:r>
      <w:r w:rsidRPr="00F43A8D">
        <w:rPr>
          <w:rFonts w:ascii="Times New Roman" w:hAnsi="Times New Roman" w:cs="Times New Roman"/>
          <w:sz w:val="24"/>
          <w:szCs w:val="24"/>
        </w:rPr>
        <w:t xml:space="preserve">: 267-68-31. </w:t>
      </w:r>
    </w:p>
    <w:p w:rsidR="006F2F9C" w:rsidRDefault="00F43A8D" w:rsidP="00F43A8D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A8D">
        <w:rPr>
          <w:rFonts w:ascii="Times New Roman" w:hAnsi="Times New Roman" w:cs="Times New Roman" w:hint="eastAsia"/>
          <w:sz w:val="24"/>
          <w:szCs w:val="24"/>
        </w:rPr>
        <w:t>Государственная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экологическая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экспертиза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вышеупомянутых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материалов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проводится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на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904077">
        <w:rPr>
          <w:rFonts w:ascii="Times New Roman" w:hAnsi="Times New Roman" w:cs="Times New Roman" w:hint="eastAsia"/>
          <w:sz w:val="24"/>
          <w:szCs w:val="24"/>
        </w:rPr>
        <w:t>основании</w:t>
      </w:r>
      <w:r w:rsidRPr="00904077">
        <w:rPr>
          <w:rFonts w:ascii="Times New Roman" w:hAnsi="Times New Roman" w:cs="Times New Roman"/>
          <w:sz w:val="24"/>
          <w:szCs w:val="24"/>
        </w:rPr>
        <w:t xml:space="preserve"> </w:t>
      </w:r>
      <w:r w:rsidRPr="00904077">
        <w:rPr>
          <w:rFonts w:ascii="Times New Roman" w:hAnsi="Times New Roman" w:cs="Times New Roman" w:hint="eastAsia"/>
          <w:sz w:val="24"/>
          <w:szCs w:val="24"/>
        </w:rPr>
        <w:t>приказа</w:t>
      </w:r>
      <w:r w:rsidRPr="00904077">
        <w:rPr>
          <w:rFonts w:ascii="Times New Roman" w:hAnsi="Times New Roman" w:cs="Times New Roman"/>
          <w:sz w:val="24"/>
          <w:szCs w:val="24"/>
        </w:rPr>
        <w:t xml:space="preserve"> </w:t>
      </w:r>
      <w:r w:rsidRPr="00904077">
        <w:rPr>
          <w:rFonts w:ascii="Times New Roman" w:hAnsi="Times New Roman" w:cs="Times New Roman" w:hint="eastAsia"/>
          <w:sz w:val="24"/>
          <w:szCs w:val="24"/>
        </w:rPr>
        <w:t>Министерства</w:t>
      </w:r>
      <w:r w:rsidRPr="00904077">
        <w:rPr>
          <w:rFonts w:ascii="Times New Roman" w:hAnsi="Times New Roman" w:cs="Times New Roman"/>
          <w:sz w:val="24"/>
          <w:szCs w:val="24"/>
        </w:rPr>
        <w:t xml:space="preserve"> </w:t>
      </w:r>
      <w:r w:rsidRPr="00904077">
        <w:rPr>
          <w:rFonts w:ascii="Times New Roman" w:hAnsi="Times New Roman" w:cs="Times New Roman" w:hint="eastAsia"/>
          <w:sz w:val="24"/>
          <w:szCs w:val="24"/>
        </w:rPr>
        <w:t>экологии</w:t>
      </w:r>
      <w:r w:rsidRPr="00904077">
        <w:rPr>
          <w:rFonts w:ascii="Times New Roman" w:hAnsi="Times New Roman" w:cs="Times New Roman"/>
          <w:sz w:val="24"/>
          <w:szCs w:val="24"/>
        </w:rPr>
        <w:t xml:space="preserve"> </w:t>
      </w:r>
      <w:r w:rsidRPr="00904077">
        <w:rPr>
          <w:rFonts w:ascii="Times New Roman" w:hAnsi="Times New Roman" w:cs="Times New Roman" w:hint="eastAsia"/>
          <w:sz w:val="24"/>
          <w:szCs w:val="24"/>
        </w:rPr>
        <w:t>и</w:t>
      </w:r>
      <w:r w:rsidRPr="00904077">
        <w:rPr>
          <w:rFonts w:ascii="Times New Roman" w:hAnsi="Times New Roman" w:cs="Times New Roman"/>
          <w:sz w:val="24"/>
          <w:szCs w:val="24"/>
        </w:rPr>
        <w:t xml:space="preserve"> </w:t>
      </w:r>
      <w:r w:rsidRPr="00904077">
        <w:rPr>
          <w:rFonts w:ascii="Times New Roman" w:hAnsi="Times New Roman" w:cs="Times New Roman" w:hint="eastAsia"/>
          <w:sz w:val="24"/>
          <w:szCs w:val="24"/>
        </w:rPr>
        <w:t>природных</w:t>
      </w:r>
      <w:r w:rsidRPr="00904077">
        <w:rPr>
          <w:rFonts w:ascii="Times New Roman" w:hAnsi="Times New Roman" w:cs="Times New Roman"/>
          <w:sz w:val="24"/>
          <w:szCs w:val="24"/>
        </w:rPr>
        <w:t xml:space="preserve"> </w:t>
      </w:r>
      <w:r w:rsidRPr="00904077">
        <w:rPr>
          <w:rFonts w:ascii="Times New Roman" w:hAnsi="Times New Roman" w:cs="Times New Roman" w:hint="eastAsia"/>
          <w:sz w:val="24"/>
          <w:szCs w:val="24"/>
        </w:rPr>
        <w:t>ресурсов</w:t>
      </w:r>
      <w:r w:rsidRPr="00904077">
        <w:rPr>
          <w:rFonts w:ascii="Times New Roman" w:hAnsi="Times New Roman" w:cs="Times New Roman"/>
          <w:sz w:val="24"/>
          <w:szCs w:val="24"/>
        </w:rPr>
        <w:t xml:space="preserve"> </w:t>
      </w:r>
      <w:r w:rsidRPr="00904077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Pr="00904077">
        <w:rPr>
          <w:rFonts w:ascii="Times New Roman" w:hAnsi="Times New Roman" w:cs="Times New Roman"/>
          <w:sz w:val="24"/>
          <w:szCs w:val="24"/>
        </w:rPr>
        <w:t xml:space="preserve"> </w:t>
      </w:r>
      <w:r w:rsidRPr="00904077">
        <w:rPr>
          <w:rFonts w:ascii="Times New Roman" w:hAnsi="Times New Roman" w:cs="Times New Roman" w:hint="eastAsia"/>
          <w:sz w:val="24"/>
          <w:szCs w:val="24"/>
        </w:rPr>
        <w:t>Татарстан</w:t>
      </w:r>
      <w:r w:rsidRPr="00904077">
        <w:rPr>
          <w:rFonts w:ascii="Times New Roman" w:hAnsi="Times New Roman" w:cs="Times New Roman"/>
          <w:sz w:val="24"/>
          <w:szCs w:val="24"/>
        </w:rPr>
        <w:t xml:space="preserve"> </w:t>
      </w:r>
      <w:r w:rsidR="00904077" w:rsidRPr="00904077">
        <w:rPr>
          <w:rFonts w:ascii="Times New Roman" w:hAnsi="Times New Roman" w:cs="Times New Roman" w:hint="eastAsia"/>
          <w:sz w:val="24"/>
          <w:szCs w:val="24"/>
        </w:rPr>
        <w:t>от</w:t>
      </w:r>
      <w:r w:rsidR="00904077" w:rsidRPr="00904077">
        <w:rPr>
          <w:rFonts w:ascii="Times New Roman" w:hAnsi="Times New Roman" w:cs="Times New Roman"/>
          <w:sz w:val="24"/>
          <w:szCs w:val="24"/>
        </w:rPr>
        <w:t xml:space="preserve"> 13.05.2022 </w:t>
      </w:r>
      <w:r w:rsidR="00904077" w:rsidRPr="00904077">
        <w:rPr>
          <w:rFonts w:ascii="Times New Roman" w:hAnsi="Times New Roman" w:cs="Times New Roman" w:hint="eastAsia"/>
          <w:sz w:val="24"/>
          <w:szCs w:val="24"/>
        </w:rPr>
        <w:t>№</w:t>
      </w:r>
      <w:r w:rsidR="00904077" w:rsidRPr="00904077">
        <w:rPr>
          <w:rFonts w:ascii="Times New Roman" w:hAnsi="Times New Roman" w:cs="Times New Roman"/>
          <w:sz w:val="24"/>
          <w:szCs w:val="24"/>
        </w:rPr>
        <w:t xml:space="preserve"> 351-</w:t>
      </w:r>
      <w:r w:rsidR="00904077" w:rsidRPr="00904077">
        <w:rPr>
          <w:rFonts w:ascii="Times New Roman" w:hAnsi="Times New Roman" w:cs="Times New Roman" w:hint="eastAsia"/>
          <w:sz w:val="24"/>
          <w:szCs w:val="24"/>
        </w:rPr>
        <w:t>п</w:t>
      </w:r>
      <w:r w:rsidRPr="00904077">
        <w:rPr>
          <w:rFonts w:ascii="Times New Roman" w:hAnsi="Times New Roman" w:cs="Times New Roman"/>
          <w:sz w:val="24"/>
          <w:szCs w:val="24"/>
        </w:rPr>
        <w:t>,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в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соответствии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с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Федеральным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законом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от</w:t>
      </w:r>
      <w:r w:rsidRPr="00F43A8D">
        <w:rPr>
          <w:rFonts w:ascii="Times New Roman" w:hAnsi="Times New Roman" w:cs="Times New Roman"/>
          <w:sz w:val="24"/>
          <w:szCs w:val="24"/>
        </w:rPr>
        <w:t xml:space="preserve"> 23.11.1995 </w:t>
      </w:r>
      <w:r w:rsidRPr="00F43A8D">
        <w:rPr>
          <w:rFonts w:ascii="Times New Roman" w:hAnsi="Times New Roman" w:cs="Times New Roman" w:hint="eastAsia"/>
          <w:sz w:val="24"/>
          <w:szCs w:val="24"/>
        </w:rPr>
        <w:t>№</w:t>
      </w:r>
      <w:r w:rsidRPr="00F43A8D">
        <w:rPr>
          <w:rFonts w:ascii="Times New Roman" w:hAnsi="Times New Roman" w:cs="Times New Roman"/>
          <w:sz w:val="24"/>
          <w:szCs w:val="24"/>
        </w:rPr>
        <w:t xml:space="preserve"> 174-</w:t>
      </w:r>
      <w:r w:rsidRPr="00F43A8D">
        <w:rPr>
          <w:rFonts w:ascii="Times New Roman" w:hAnsi="Times New Roman" w:cs="Times New Roman" w:hint="eastAsia"/>
          <w:sz w:val="24"/>
          <w:szCs w:val="24"/>
        </w:rPr>
        <w:t>ФЗ</w:t>
      </w:r>
      <w:r w:rsidRPr="00F43A8D">
        <w:rPr>
          <w:rFonts w:ascii="Times New Roman" w:hAnsi="Times New Roman" w:cs="Times New Roman"/>
          <w:sz w:val="24"/>
          <w:szCs w:val="24"/>
        </w:rPr>
        <w:t xml:space="preserve"> «</w:t>
      </w:r>
      <w:r w:rsidRPr="00F43A8D">
        <w:rPr>
          <w:rFonts w:ascii="Times New Roman" w:hAnsi="Times New Roman" w:cs="Times New Roman" w:hint="eastAsia"/>
          <w:sz w:val="24"/>
          <w:szCs w:val="24"/>
        </w:rPr>
        <w:t>Об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экологической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экспертизе»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и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на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основании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Положения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о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Министерстве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экологии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и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природных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ресурсов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Татарстан</w:t>
      </w:r>
      <w:r w:rsidRPr="00F43A8D">
        <w:rPr>
          <w:rFonts w:ascii="Times New Roman" w:hAnsi="Times New Roman" w:cs="Times New Roman"/>
          <w:sz w:val="24"/>
          <w:szCs w:val="24"/>
        </w:rPr>
        <w:t xml:space="preserve">, </w:t>
      </w:r>
      <w:r w:rsidRPr="00F43A8D">
        <w:rPr>
          <w:rFonts w:ascii="Times New Roman" w:hAnsi="Times New Roman" w:cs="Times New Roman" w:hint="eastAsia"/>
          <w:sz w:val="24"/>
          <w:szCs w:val="24"/>
        </w:rPr>
        <w:t>утвержденного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Постановлением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Кабинета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Министров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Татарстан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Pr="00F43A8D">
        <w:rPr>
          <w:rFonts w:ascii="Times New Roman" w:hAnsi="Times New Roman" w:cs="Times New Roman" w:hint="eastAsia"/>
          <w:sz w:val="24"/>
          <w:szCs w:val="24"/>
        </w:rPr>
        <w:t>от</w:t>
      </w:r>
      <w:r w:rsidRPr="00F43A8D">
        <w:rPr>
          <w:rFonts w:ascii="Times New Roman" w:hAnsi="Times New Roman" w:cs="Times New Roman"/>
          <w:sz w:val="24"/>
          <w:szCs w:val="24"/>
        </w:rPr>
        <w:t xml:space="preserve"> </w:t>
      </w:r>
      <w:r w:rsidR="00547C23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F43A8D">
        <w:rPr>
          <w:rFonts w:ascii="Times New Roman" w:hAnsi="Times New Roman" w:cs="Times New Roman"/>
          <w:sz w:val="24"/>
          <w:szCs w:val="24"/>
        </w:rPr>
        <w:t xml:space="preserve">6.07.2005 </w:t>
      </w:r>
      <w:r w:rsidRPr="00F43A8D">
        <w:rPr>
          <w:rFonts w:ascii="Times New Roman" w:hAnsi="Times New Roman" w:cs="Times New Roman" w:hint="eastAsia"/>
          <w:sz w:val="24"/>
          <w:szCs w:val="24"/>
        </w:rPr>
        <w:t>№</w:t>
      </w:r>
      <w:r w:rsidRPr="00F43A8D">
        <w:rPr>
          <w:rFonts w:ascii="Times New Roman" w:hAnsi="Times New Roman" w:cs="Times New Roman"/>
          <w:sz w:val="24"/>
          <w:szCs w:val="24"/>
        </w:rPr>
        <w:t xml:space="preserve"> 325.</w:t>
      </w:r>
    </w:p>
    <w:sectPr w:rsidR="006F2F9C" w:rsidSect="00DC4B3D">
      <w:pgSz w:w="12242" w:h="19442" w:code="190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82"/>
    <w:rsid w:val="00014A39"/>
    <w:rsid w:val="000A3105"/>
    <w:rsid w:val="000D676F"/>
    <w:rsid w:val="00431757"/>
    <w:rsid w:val="00507747"/>
    <w:rsid w:val="00547C23"/>
    <w:rsid w:val="006F2F9C"/>
    <w:rsid w:val="007B1D0D"/>
    <w:rsid w:val="00904077"/>
    <w:rsid w:val="00924AF5"/>
    <w:rsid w:val="00AA61C6"/>
    <w:rsid w:val="00BF6BDF"/>
    <w:rsid w:val="00C91CF7"/>
    <w:rsid w:val="00CD0A82"/>
    <w:rsid w:val="00CD3E5A"/>
    <w:rsid w:val="00DC4B3D"/>
    <w:rsid w:val="00F4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645E"/>
  <w15:chartTrackingRefBased/>
  <w15:docId w15:val="{B0BFC1CE-BF74-404D-9C5A-39549765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3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7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Vasilyev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303-User3</dc:creator>
  <cp:keywords/>
  <dc:description/>
  <cp:lastModifiedBy>303-User4</cp:lastModifiedBy>
  <cp:revision>8</cp:revision>
  <dcterms:created xsi:type="dcterms:W3CDTF">2020-04-28T06:25:00Z</dcterms:created>
  <dcterms:modified xsi:type="dcterms:W3CDTF">2022-05-17T10:50:00Z</dcterms:modified>
</cp:coreProperties>
</file>